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3F" w:rsidRPr="00104322" w:rsidRDefault="008A491A" w:rsidP="004C0A01">
      <w:pPr>
        <w:pStyle w:val="a3"/>
        <w:jc w:val="center"/>
        <w:rPr>
          <w:rFonts w:ascii="TH NiramitIT๙" w:hAnsi="TH NiramitIT๙" w:cs="TH NiramitIT๙"/>
          <w:b/>
          <w:bCs/>
          <w:color w:val="2E2EFA"/>
          <w:sz w:val="48"/>
          <w:szCs w:val="48"/>
          <w:u w:val="single"/>
        </w:rPr>
      </w:pPr>
      <w:r w:rsidRPr="00104322">
        <w:rPr>
          <w:rFonts w:ascii="TH NiramitIT๙" w:hAnsi="TH NiramitIT๙" w:cs="TH NiramitIT๙"/>
          <w:b/>
          <w:bCs/>
          <w:color w:val="2E2EFA"/>
          <w:sz w:val="48"/>
          <w:szCs w:val="48"/>
          <w:u w:val="single"/>
          <w:cs/>
        </w:rPr>
        <w:t>เอกสารประชาสัมพันธ์การรับเบี้ยยังชีพผู้สูงอายุ ประจำปีงบประมาณ พ.ศ.2557</w:t>
      </w:r>
    </w:p>
    <w:p w:rsidR="008A491A" w:rsidRPr="00104322" w:rsidRDefault="008A491A" w:rsidP="004C0A01">
      <w:pPr>
        <w:pStyle w:val="a3"/>
        <w:jc w:val="thaiDistribute"/>
        <w:rPr>
          <w:rFonts w:ascii="TH NiramitIT๙" w:hAnsi="TH NiramitIT๙" w:cs="TH NiramitIT๙"/>
          <w:color w:val="7030A0"/>
          <w:sz w:val="48"/>
          <w:szCs w:val="48"/>
        </w:rPr>
      </w:pPr>
      <w:r w:rsidRPr="00104322">
        <w:rPr>
          <w:rFonts w:ascii="TH NiramitIT๙" w:hAnsi="TH NiramitIT๙" w:cs="TH NiramitIT๙"/>
          <w:color w:val="7030A0"/>
          <w:sz w:val="48"/>
          <w:szCs w:val="48"/>
          <w:cs/>
        </w:rPr>
        <w:t>ภายในเดือนพฤศจิกายนนี้ เทศบาลตำบลแม่</w:t>
      </w:r>
      <w:proofErr w:type="spellStart"/>
      <w:r w:rsidRPr="00104322">
        <w:rPr>
          <w:rFonts w:ascii="TH NiramitIT๙" w:hAnsi="TH NiramitIT๙" w:cs="TH NiramitIT๙"/>
          <w:color w:val="7030A0"/>
          <w:sz w:val="48"/>
          <w:szCs w:val="48"/>
          <w:cs/>
        </w:rPr>
        <w:t>ฮ้อย</w:t>
      </w:r>
      <w:proofErr w:type="spellEnd"/>
      <w:r w:rsidRPr="00104322">
        <w:rPr>
          <w:rFonts w:ascii="TH NiramitIT๙" w:hAnsi="TH NiramitIT๙" w:cs="TH NiramitIT๙"/>
          <w:color w:val="7030A0"/>
          <w:sz w:val="48"/>
          <w:szCs w:val="48"/>
          <w:cs/>
        </w:rPr>
        <w:t xml:space="preserve">เงิน ขอเชิญชวนให้ผู้สูงอายุที่จะมีอายุครบ 60 ปีบริบูรณ์ </w:t>
      </w:r>
      <w:r w:rsidRPr="00104322">
        <w:rPr>
          <w:rFonts w:ascii="TH NiramitIT๙" w:hAnsi="TH NiramitIT๙" w:cs="TH NiramitIT๙"/>
          <w:color w:val="7030A0"/>
          <w:spacing w:val="-10"/>
          <w:sz w:val="48"/>
          <w:szCs w:val="48"/>
          <w:cs/>
        </w:rPr>
        <w:t>นับถึงวันที่ 30 กันยายน 2557</w:t>
      </w:r>
      <w:r w:rsidRPr="00104322">
        <w:rPr>
          <w:rFonts w:ascii="TH NiramitIT๙" w:hAnsi="TH NiramitIT๙" w:cs="TH NiramitIT๙" w:hint="cs"/>
          <w:color w:val="7030A0"/>
          <w:spacing w:val="-10"/>
          <w:sz w:val="48"/>
          <w:szCs w:val="48"/>
          <w:cs/>
        </w:rPr>
        <w:t xml:space="preserve"> หรือผู้ที่เกิดก่อนวันที่ 1 ตุลาคม 2496 หรือผู้ที่มีอายุครบ 60 ปีบริบูรณ์</w:t>
      </w:r>
      <w:r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>แล้วและมีภูมิลำเนาในเขตพื้นที่แต่ยังไม่ได้ไปลงทะเบียนเพื่อขอรับเงินเบี้ยยังชีพผู้สูงอายุหรือผู้ได้ย้ายทะเบียนบ้านมาใหม่ ซึ่งไม่เป็นผู้ได้รับสวัสดิการหรือสิทธิประโยชน์อื่นใดจากหน่วยงานรัฐ รัฐวิสาหกิจ หรือองค์กรปกครองส่วนท้องถิ่น ที่ประสงค์จะรับเงินเบี้ยยังชีพผู้สูงอายุ ในปีงบประมาณ พ.ศ.2557 (ตุลาคม 2556 ถึง กันยายน 2557)</w:t>
      </w:r>
      <w:r w:rsidR="004C0A01"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 xml:space="preserve"> ไปลงทะเบียนเพื่อแสดงความจำนงขอรับเงินเบี้ยยังชีพผู้สูงอายุได้ตั้งแต่วันที่ </w:t>
      </w:r>
      <w:r w:rsidR="003C71DA"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>1-</w:t>
      </w:r>
      <w:r w:rsidR="004C0A01"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>30 พฤศจิกายน 2555 ด้วยตนเองหรือมอบอำนาจเป็นลายลักษณ์อักษรให้ผู้</w:t>
      </w:r>
      <w:r w:rsidR="003C71DA"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>ยื่</w:t>
      </w:r>
      <w:r w:rsidR="004C0A01"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>นคำขอรับเงินเบี้ยยังชีพผู้สูงอายุแทนโดยมีหลักฐานตามที่ราชการกำหนด ณ เทศบาลตำบลแม่</w:t>
      </w:r>
      <w:proofErr w:type="spellStart"/>
      <w:r w:rsidR="004C0A01"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>ฮ้อย</w:t>
      </w:r>
      <w:proofErr w:type="spellEnd"/>
      <w:r w:rsidR="004C0A01" w:rsidRPr="00104322">
        <w:rPr>
          <w:rFonts w:ascii="TH NiramitIT๙" w:hAnsi="TH NiramitIT๙" w:cs="TH NiramitIT๙" w:hint="cs"/>
          <w:color w:val="7030A0"/>
          <w:sz w:val="48"/>
          <w:szCs w:val="48"/>
          <w:cs/>
        </w:rPr>
        <w:t>เงิน เพื่อจะได้รับเงินเบี้ยยังชีพในปีงบประมาณ พ.ศ.2557 ตั้งแต่ 1 ตุลาคม 2556 เป็นต้นไป</w:t>
      </w:r>
    </w:p>
    <w:p w:rsidR="003C71DA" w:rsidRPr="00104322" w:rsidRDefault="003C71DA" w:rsidP="003C71DA">
      <w:pPr>
        <w:pStyle w:val="a3"/>
        <w:jc w:val="thaiDistribute"/>
        <w:rPr>
          <w:rFonts w:ascii="TH NiramitIT๙" w:hAnsi="TH NiramitIT๙" w:cs="TH NiramitIT๙"/>
          <w:color w:val="33CC33"/>
          <w:sz w:val="52"/>
          <w:szCs w:val="52"/>
          <w:u w:val="single"/>
        </w:rPr>
      </w:pPr>
      <w:r w:rsidRPr="00104322">
        <w:rPr>
          <w:rFonts w:ascii="TH NiramitIT๙" w:hAnsi="TH NiramitIT๙" w:cs="TH NiramitIT๙" w:hint="cs"/>
          <w:color w:val="33CC33"/>
          <w:sz w:val="52"/>
          <w:szCs w:val="52"/>
          <w:cs/>
        </w:rPr>
        <w:tab/>
      </w:r>
      <w:r w:rsidRPr="00104322">
        <w:rPr>
          <w:rFonts w:ascii="TH NiramitIT๙" w:hAnsi="TH NiramitIT๙" w:cs="TH NiramitIT๙" w:hint="cs"/>
          <w:color w:val="33CC33"/>
          <w:sz w:val="52"/>
          <w:szCs w:val="52"/>
          <w:cs/>
        </w:rPr>
        <w:tab/>
      </w:r>
      <w:r w:rsidRPr="00104322">
        <w:rPr>
          <w:rFonts w:ascii="TH NiramitIT๙" w:hAnsi="TH NiramitIT๙" w:cs="TH NiramitIT๙" w:hint="cs"/>
          <w:color w:val="33CC33"/>
          <w:sz w:val="52"/>
          <w:szCs w:val="52"/>
          <w:u w:val="single"/>
          <w:cs/>
        </w:rPr>
        <w:t>โดยนำเอกสารหลักฐานประกอบแบบคำขอลงทะเบียนขอรับเงินเบี้ยยังชีพผู้สูงอายุ ดังนี้</w:t>
      </w:r>
    </w:p>
    <w:p w:rsidR="004C0A01" w:rsidRPr="00104322" w:rsidRDefault="00104322" w:rsidP="008A491A">
      <w:pPr>
        <w:pStyle w:val="a3"/>
        <w:rPr>
          <w:rFonts w:ascii="TH NiramitIT๙" w:hAnsi="TH NiramitIT๙" w:cs="TH NiramitIT๙"/>
          <w:color w:val="984806" w:themeColor="accent6" w:themeShade="80"/>
          <w:sz w:val="48"/>
          <w:szCs w:val="48"/>
        </w:rPr>
      </w:pPr>
      <w:r>
        <w:rPr>
          <w:rFonts w:ascii="TH NiramitIT๙" w:hAnsi="TH NiramitIT๙" w:cs="TH NiramitIT๙" w:hint="cs"/>
          <w:noProof/>
          <w:color w:val="984806" w:themeColor="accent6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7828280</wp:posOffset>
            </wp:positionH>
            <wp:positionV relativeFrom="paragraph">
              <wp:posOffset>725805</wp:posOffset>
            </wp:positionV>
            <wp:extent cx="1352550" cy="914400"/>
            <wp:effectExtent l="19050" t="0" r="0" b="0"/>
            <wp:wrapTight wrapText="bothSides">
              <wp:wrapPolygon edited="0">
                <wp:start x="-304" y="0"/>
                <wp:lineTo x="-304" y="21150"/>
                <wp:lineTo x="21600" y="21150"/>
                <wp:lineTo x="21600" y="0"/>
                <wp:lineTo x="-304" y="0"/>
              </wp:wrapPolygon>
            </wp:wrapTight>
            <wp:docPr id="2" name="Picture 1" descr="C:\Documents and Settings\Administrator\Desktop\image.asp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.asp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8" t="1675" r="1801" b="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A01" w:rsidRPr="00104322">
        <w:rPr>
          <w:rFonts w:ascii="TH NiramitIT๙" w:hAnsi="TH NiramitIT๙" w:cs="TH NiramitIT๙" w:hint="cs"/>
          <w:color w:val="984806" w:themeColor="accent6" w:themeShade="80"/>
          <w:sz w:val="48"/>
          <w:szCs w:val="48"/>
          <w:cs/>
        </w:rPr>
        <w:tab/>
        <w:t>1.บัตรประจำตัวประชาชน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4C0A01" w:rsidRPr="00104322" w:rsidRDefault="004C0A01" w:rsidP="008A491A">
      <w:pPr>
        <w:pStyle w:val="a3"/>
        <w:rPr>
          <w:rFonts w:ascii="TH NiramitIT๙" w:hAnsi="TH NiramitIT๙" w:cs="TH NiramitIT๙"/>
          <w:color w:val="984806" w:themeColor="accent6" w:themeShade="80"/>
          <w:sz w:val="48"/>
          <w:szCs w:val="48"/>
        </w:rPr>
      </w:pPr>
      <w:r w:rsidRPr="00104322">
        <w:rPr>
          <w:rFonts w:ascii="TH NiramitIT๙" w:hAnsi="TH NiramitIT๙" w:cs="TH NiramitIT๙" w:hint="cs"/>
          <w:color w:val="984806" w:themeColor="accent6" w:themeShade="80"/>
          <w:sz w:val="48"/>
          <w:szCs w:val="48"/>
          <w:cs/>
        </w:rPr>
        <w:tab/>
        <w:t>2.ทะเบียนบ้านพร้อมสำเนา</w:t>
      </w:r>
    </w:p>
    <w:p w:rsidR="004C0A01" w:rsidRPr="00104322" w:rsidRDefault="004C0A01" w:rsidP="004C0A01">
      <w:pPr>
        <w:pStyle w:val="a3"/>
        <w:ind w:left="720"/>
        <w:rPr>
          <w:rFonts w:ascii="TH NiramitIT๙" w:hAnsi="TH NiramitIT๙" w:cs="TH NiramitIT๙" w:hint="cs"/>
          <w:color w:val="984806" w:themeColor="accent6" w:themeShade="80"/>
          <w:sz w:val="48"/>
          <w:szCs w:val="48"/>
          <w:cs/>
        </w:rPr>
      </w:pPr>
      <w:r w:rsidRPr="00104322">
        <w:rPr>
          <w:rFonts w:ascii="TH NiramitIT๙" w:hAnsi="TH NiramitIT๙" w:cs="TH NiramitIT๙" w:hint="cs"/>
          <w:color w:val="984806" w:themeColor="accent6" w:themeShade="80"/>
          <w:sz w:val="48"/>
          <w:szCs w:val="48"/>
          <w:cs/>
        </w:rPr>
        <w:t>3.สมุดบัญชีเงินฝากธนาคารพร้อมสำเนา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</w:t>
      </w:r>
    </w:p>
    <w:p w:rsidR="00F07724" w:rsidRPr="00F07724" w:rsidRDefault="00F07724" w:rsidP="0009472A">
      <w:pPr>
        <w:pStyle w:val="a3"/>
        <w:jc w:val="center"/>
        <w:rPr>
          <w:rFonts w:ascii="TH NiramitIT๙" w:hAnsi="TH NiramitIT๙" w:cs="TH NiramitIT๙" w:hint="cs"/>
          <w:b/>
          <w:bCs/>
          <w:sz w:val="16"/>
          <w:szCs w:val="16"/>
          <w:u w:val="single"/>
        </w:rPr>
      </w:pPr>
    </w:p>
    <w:p w:rsidR="0009472A" w:rsidRPr="00707493" w:rsidRDefault="00707493" w:rsidP="0009472A">
      <w:pPr>
        <w:pStyle w:val="a3"/>
        <w:jc w:val="center"/>
        <w:rPr>
          <w:rFonts w:ascii="TH NiramitIT๙" w:hAnsi="TH NiramitIT๙" w:cs="TH NiramitIT๙"/>
          <w:b/>
          <w:bCs/>
          <w:color w:val="7030A0"/>
          <w:sz w:val="56"/>
          <w:szCs w:val="56"/>
          <w:u w:val="single"/>
        </w:rPr>
      </w:pPr>
      <w:r>
        <w:rPr>
          <w:rFonts w:ascii="TH NiramitIT๙" w:hAnsi="TH NiramitIT๙" w:cs="TH NiramitIT๙"/>
          <w:b/>
          <w:bCs/>
          <w:noProof/>
          <w:sz w:val="56"/>
          <w:szCs w:val="56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7828280</wp:posOffset>
            </wp:positionH>
            <wp:positionV relativeFrom="paragraph">
              <wp:posOffset>81280</wp:posOffset>
            </wp:positionV>
            <wp:extent cx="1167130" cy="1235075"/>
            <wp:effectExtent l="19050" t="0" r="0" b="0"/>
            <wp:wrapTight wrapText="bothSides">
              <wp:wrapPolygon edited="0">
                <wp:start x="-353" y="0"/>
                <wp:lineTo x="-353" y="21322"/>
                <wp:lineTo x="21506" y="21322"/>
                <wp:lineTo x="21506" y="0"/>
                <wp:lineTo x="-353" y="0"/>
              </wp:wrapPolygon>
            </wp:wrapTight>
            <wp:docPr id="3" name="Picture 3" descr="C:\Documents and Settings\Administrator\Desktop\Wheelchair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Wheelchair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72A" w:rsidRPr="00707493">
        <w:rPr>
          <w:rFonts w:ascii="TH NiramitIT๙" w:hAnsi="TH NiramitIT๙" w:cs="TH NiramitIT๙"/>
          <w:b/>
          <w:bCs/>
          <w:color w:val="7030A0"/>
          <w:sz w:val="56"/>
          <w:szCs w:val="56"/>
          <w:u w:val="single"/>
          <w:cs/>
        </w:rPr>
        <w:t>เอกสารประชาสัมพันธ์การรับ</w:t>
      </w:r>
      <w:r w:rsidR="0009472A" w:rsidRPr="00707493">
        <w:rPr>
          <w:rFonts w:ascii="TH NiramitIT๙" w:hAnsi="TH NiramitIT๙" w:cs="TH NiramitIT๙" w:hint="cs"/>
          <w:b/>
          <w:bCs/>
          <w:color w:val="7030A0"/>
          <w:sz w:val="56"/>
          <w:szCs w:val="56"/>
          <w:u w:val="single"/>
          <w:cs/>
        </w:rPr>
        <w:t>ลงทะเบียนความพิการของเทศบาลตำบลแม่</w:t>
      </w:r>
      <w:proofErr w:type="spellStart"/>
      <w:r w:rsidR="0009472A" w:rsidRPr="00707493">
        <w:rPr>
          <w:rFonts w:ascii="TH NiramitIT๙" w:hAnsi="TH NiramitIT๙" w:cs="TH NiramitIT๙" w:hint="cs"/>
          <w:b/>
          <w:bCs/>
          <w:color w:val="7030A0"/>
          <w:sz w:val="56"/>
          <w:szCs w:val="56"/>
          <w:u w:val="single"/>
          <w:cs/>
        </w:rPr>
        <w:t>ฮ้อย</w:t>
      </w:r>
      <w:proofErr w:type="spellEnd"/>
      <w:r w:rsidR="0009472A" w:rsidRPr="00707493">
        <w:rPr>
          <w:rFonts w:ascii="TH NiramitIT๙" w:hAnsi="TH NiramitIT๙" w:cs="TH NiramitIT๙" w:hint="cs"/>
          <w:b/>
          <w:bCs/>
          <w:color w:val="7030A0"/>
          <w:sz w:val="56"/>
          <w:szCs w:val="56"/>
          <w:u w:val="single"/>
          <w:cs/>
        </w:rPr>
        <w:t>เงิน ประจำปีงบประมาณ พ.ศ.2557</w:t>
      </w:r>
    </w:p>
    <w:p w:rsidR="0009472A" w:rsidRPr="00707493" w:rsidRDefault="00F07724" w:rsidP="00F07724">
      <w:pPr>
        <w:pStyle w:val="a3"/>
        <w:ind w:firstLine="1560"/>
        <w:jc w:val="thaiDistribute"/>
        <w:rPr>
          <w:rFonts w:ascii="TH NiramitIT๙" w:hAnsi="TH NiramitIT๙" w:cs="TH NiramitIT๙"/>
          <w:color w:val="00B050"/>
          <w:sz w:val="52"/>
          <w:szCs w:val="52"/>
        </w:rPr>
      </w:pPr>
      <w:r w:rsidRPr="00707493">
        <w:rPr>
          <w:rFonts w:ascii="TH NiramitIT๙" w:hAnsi="TH NiramitIT๙" w:cs="TH NiramitIT๙" w:hint="cs"/>
          <w:color w:val="00B050"/>
          <w:sz w:val="52"/>
          <w:szCs w:val="52"/>
          <w:cs/>
        </w:rPr>
        <w:t>ภายในเดือนพฤศจิกายนนี้ เทศบาลตำบลแม่</w:t>
      </w:r>
      <w:proofErr w:type="spellStart"/>
      <w:r w:rsidRPr="00707493">
        <w:rPr>
          <w:rFonts w:ascii="TH NiramitIT๙" w:hAnsi="TH NiramitIT๙" w:cs="TH NiramitIT๙" w:hint="cs"/>
          <w:color w:val="00B050"/>
          <w:sz w:val="52"/>
          <w:szCs w:val="52"/>
          <w:cs/>
        </w:rPr>
        <w:t>ฮ้อย</w:t>
      </w:r>
      <w:proofErr w:type="spellEnd"/>
      <w:r w:rsidRPr="00707493">
        <w:rPr>
          <w:rFonts w:ascii="TH NiramitIT๙" w:hAnsi="TH NiramitIT๙" w:cs="TH NiramitIT๙" w:hint="cs"/>
          <w:color w:val="00B050"/>
          <w:sz w:val="52"/>
          <w:szCs w:val="52"/>
          <w:cs/>
        </w:rPr>
        <w:t>เงิน ขอเชิญชวนให้คนพิการที่มีความ</w:t>
      </w:r>
      <w:r w:rsidRPr="00707493">
        <w:rPr>
          <w:rFonts w:ascii="TH NiramitIT๙" w:hAnsi="TH NiramitIT๙" w:cs="TH NiramitIT๙" w:hint="cs"/>
          <w:color w:val="00B050"/>
          <w:spacing w:val="12"/>
          <w:sz w:val="52"/>
          <w:szCs w:val="52"/>
          <w:cs/>
        </w:rPr>
        <w:t>ประสงค์ขอรับเงินเบี้ยความพิการที่ยังไม่ได้ลงทะเบียนหรือย้ายทะเบียนบ้านมาใหม่ ยื่นคำขอขึ้น</w:t>
      </w:r>
      <w:r w:rsidRPr="00707493">
        <w:rPr>
          <w:rFonts w:ascii="TH NiramitIT๙" w:hAnsi="TH NiramitIT๙" w:cs="TH NiramitIT๙" w:hint="cs"/>
          <w:color w:val="00B050"/>
          <w:sz w:val="52"/>
          <w:szCs w:val="52"/>
          <w:cs/>
        </w:rPr>
        <w:t>ทะเบียนเพื่อขอรับเงินเบี้ยความพิการ ณ เทศบาลตำบลแม่</w:t>
      </w:r>
      <w:proofErr w:type="spellStart"/>
      <w:r w:rsidRPr="00707493">
        <w:rPr>
          <w:rFonts w:ascii="TH NiramitIT๙" w:hAnsi="TH NiramitIT๙" w:cs="TH NiramitIT๙" w:hint="cs"/>
          <w:color w:val="00B050"/>
          <w:sz w:val="52"/>
          <w:szCs w:val="52"/>
          <w:cs/>
        </w:rPr>
        <w:t>ฮ้อย</w:t>
      </w:r>
      <w:proofErr w:type="spellEnd"/>
      <w:r w:rsidRPr="00707493">
        <w:rPr>
          <w:rFonts w:ascii="TH NiramitIT๙" w:hAnsi="TH NiramitIT๙" w:cs="TH NiramitIT๙" w:hint="cs"/>
          <w:color w:val="00B050"/>
          <w:sz w:val="52"/>
          <w:szCs w:val="52"/>
          <w:cs/>
        </w:rPr>
        <w:t>เงิน ระหว่างวันที่ 1-30 พฤศจิกายน 2555 เพื่อที่จะได้รับเงินเบี้ยความพิการในปีงบประมาณ พ.ศ.2557 ซึ่งจะเริ่มรับเงินตั้งแต่วันที่ 1 ตุลาคม 2556 เป็นต้นไป</w:t>
      </w:r>
    </w:p>
    <w:p w:rsidR="00F07724" w:rsidRPr="00707493" w:rsidRDefault="00F07724" w:rsidP="003C71DA">
      <w:pPr>
        <w:pStyle w:val="a3"/>
        <w:jc w:val="thaiDistribute"/>
        <w:rPr>
          <w:rFonts w:ascii="TH NiramitIT๙" w:hAnsi="TH NiramitIT๙" w:cs="TH NiramitIT๙"/>
          <w:color w:val="2E2EFA"/>
          <w:sz w:val="52"/>
          <w:szCs w:val="52"/>
          <w:u w:val="single"/>
        </w:rPr>
      </w:pPr>
      <w:r w:rsidRPr="00707493">
        <w:rPr>
          <w:rFonts w:ascii="TH NiramitIT๙" w:hAnsi="TH NiramitIT๙" w:cs="TH NiramitIT๙" w:hint="cs"/>
          <w:color w:val="2E2EFA"/>
          <w:sz w:val="52"/>
          <w:szCs w:val="52"/>
          <w:cs/>
        </w:rPr>
        <w:tab/>
      </w:r>
      <w:r w:rsidRPr="00707493">
        <w:rPr>
          <w:rFonts w:ascii="TH NiramitIT๙" w:hAnsi="TH NiramitIT๙" w:cs="TH NiramitIT๙" w:hint="cs"/>
          <w:color w:val="2E2EFA"/>
          <w:sz w:val="52"/>
          <w:szCs w:val="52"/>
          <w:cs/>
        </w:rPr>
        <w:tab/>
      </w:r>
      <w:r w:rsidRPr="00707493">
        <w:rPr>
          <w:rFonts w:ascii="TH NiramitIT๙" w:hAnsi="TH NiramitIT๙" w:cs="TH NiramitIT๙" w:hint="cs"/>
          <w:color w:val="2E2EFA"/>
          <w:sz w:val="52"/>
          <w:szCs w:val="52"/>
          <w:u w:val="single"/>
          <w:cs/>
        </w:rPr>
        <w:t>โดยนำเอกสารหลักฐานประกอบแบบคำขอลงทะเบียนขอรับเงินเบี้ยความพิการ ดังนี้</w:t>
      </w:r>
    </w:p>
    <w:p w:rsidR="00F07724" w:rsidRPr="00707493" w:rsidRDefault="00F07724" w:rsidP="003C71DA">
      <w:pPr>
        <w:pStyle w:val="a3"/>
        <w:jc w:val="thaiDistribute"/>
        <w:rPr>
          <w:rFonts w:ascii="TH NiramitIT๙" w:hAnsi="TH NiramitIT๙" w:cs="TH NiramitIT๙"/>
          <w:color w:val="984806" w:themeColor="accent6" w:themeShade="80"/>
          <w:sz w:val="52"/>
          <w:szCs w:val="52"/>
        </w:rPr>
      </w:pP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ab/>
      </w: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ab/>
      </w:r>
      <w:r w:rsidR="00707493" w:rsidRPr="00707493">
        <w:rPr>
          <w:rFonts w:ascii="TH NiramitIT๙" w:hAnsi="TH NiramitIT๙" w:cs="TH NiramitIT๙"/>
          <w:color w:val="984806" w:themeColor="accent6" w:themeShade="80"/>
          <w:sz w:val="52"/>
          <w:szCs w:val="52"/>
        </w:rPr>
        <w:t>1</w:t>
      </w:r>
      <w:r w:rsidR="003C71DA"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 xml:space="preserve"> </w:t>
      </w: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F07724" w:rsidRPr="00707493" w:rsidRDefault="00F07724" w:rsidP="003C71DA">
      <w:pPr>
        <w:pStyle w:val="a3"/>
        <w:jc w:val="thaiDistribute"/>
        <w:rPr>
          <w:rFonts w:ascii="TH NiramitIT๙" w:hAnsi="TH NiramitIT๙" w:cs="TH NiramitIT๙"/>
          <w:color w:val="984806" w:themeColor="accent6" w:themeShade="80"/>
          <w:sz w:val="52"/>
          <w:szCs w:val="52"/>
        </w:rPr>
      </w:pP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ab/>
      </w: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ab/>
      </w:r>
      <w:r w:rsidR="00707493" w:rsidRPr="00707493">
        <w:rPr>
          <w:rFonts w:ascii="TH NiramitIT๙" w:hAnsi="TH NiramitIT๙" w:cs="TH NiramitIT๙"/>
          <w:color w:val="984806" w:themeColor="accent6" w:themeShade="80"/>
          <w:sz w:val="52"/>
          <w:szCs w:val="52"/>
        </w:rPr>
        <w:t xml:space="preserve">2 </w:t>
      </w: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>ทะเบียนบ้าน</w:t>
      </w:r>
      <w:r w:rsidR="003C71DA" w:rsidRPr="00707493">
        <w:rPr>
          <w:rFonts w:ascii="TH NiramitIT๙" w:hAnsi="TH NiramitIT๙" w:cs="TH NiramitIT๙" w:hint="cs"/>
          <w:color w:val="984806" w:themeColor="accent6" w:themeShade="80"/>
          <w:sz w:val="48"/>
          <w:szCs w:val="48"/>
          <w:cs/>
        </w:rPr>
        <w:t>พร้อมสำเนา</w:t>
      </w:r>
    </w:p>
    <w:p w:rsidR="00F07724" w:rsidRPr="00707493" w:rsidRDefault="003C71DA" w:rsidP="003C71DA">
      <w:pPr>
        <w:pStyle w:val="a3"/>
        <w:tabs>
          <w:tab w:val="left" w:pos="1418"/>
        </w:tabs>
        <w:jc w:val="thaiDistribute"/>
        <w:rPr>
          <w:rFonts w:ascii="TH NiramitIT๙" w:hAnsi="TH NiramitIT๙" w:cs="TH NiramitIT๙"/>
          <w:color w:val="984806" w:themeColor="accent6" w:themeShade="80"/>
          <w:sz w:val="52"/>
          <w:szCs w:val="52"/>
        </w:rPr>
      </w:pP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ab/>
      </w:r>
      <w:r w:rsidR="00707493" w:rsidRPr="00707493">
        <w:rPr>
          <w:rFonts w:ascii="TH NiramitIT๙" w:hAnsi="TH NiramitIT๙" w:cs="TH NiramitIT๙"/>
          <w:color w:val="984806" w:themeColor="accent6" w:themeShade="80"/>
          <w:sz w:val="52"/>
          <w:szCs w:val="52"/>
        </w:rPr>
        <w:t>3</w:t>
      </w:r>
      <w:r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 xml:space="preserve"> </w:t>
      </w:r>
      <w:r w:rsidR="00F07724" w:rsidRPr="00707493">
        <w:rPr>
          <w:rFonts w:ascii="TH NiramitIT๙" w:hAnsi="TH NiramitIT๙" w:cs="TH NiramitIT๙" w:hint="cs"/>
          <w:color w:val="984806" w:themeColor="accent6" w:themeShade="80"/>
          <w:sz w:val="52"/>
          <w:szCs w:val="52"/>
          <w:cs/>
        </w:rPr>
        <w:t>สมุดบัญชีเงินฝากธนาคาร สำหรับกรณีที่ผู้ขอรับเงินเบี้ยความพิการประสงค์ขอรับเงินเบี้ยความพิการผ่านธนาคาร</w:t>
      </w:r>
    </w:p>
    <w:p w:rsidR="00F07724" w:rsidRPr="00707493" w:rsidRDefault="00F07724" w:rsidP="003C71DA">
      <w:pPr>
        <w:pStyle w:val="a3"/>
        <w:jc w:val="thaiDistribute"/>
        <w:rPr>
          <w:rFonts w:ascii="TH NiramitIT๙" w:hAnsi="TH NiramitIT๙" w:cs="TH NiramitIT๙"/>
          <w:color w:val="FF33CC"/>
          <w:sz w:val="52"/>
          <w:szCs w:val="52"/>
          <w:cs/>
        </w:rPr>
      </w:pPr>
      <w:r w:rsidRPr="00707493">
        <w:rPr>
          <w:rFonts w:ascii="TH NiramitIT๙" w:hAnsi="TH NiramitIT๙" w:cs="TH NiramitIT๙" w:hint="cs"/>
          <w:color w:val="FF33CC"/>
          <w:sz w:val="52"/>
          <w:szCs w:val="52"/>
          <w:cs/>
        </w:rPr>
        <w:tab/>
      </w:r>
      <w:r w:rsidR="003C71DA" w:rsidRPr="00707493">
        <w:rPr>
          <w:rFonts w:ascii="TH NiramitIT๙" w:hAnsi="TH NiramitIT๙" w:cs="TH NiramitIT๙" w:hint="cs"/>
          <w:color w:val="FF33CC"/>
          <w:sz w:val="52"/>
          <w:szCs w:val="52"/>
          <w:cs/>
        </w:rPr>
        <w:tab/>
        <w:t xml:space="preserve">ทั้งนี้ สามารถยื่นได้ด้วยตนเอง </w:t>
      </w:r>
      <w:r w:rsidRPr="00707493">
        <w:rPr>
          <w:rFonts w:ascii="TH NiramitIT๙" w:hAnsi="TH NiramitIT๙" w:cs="TH NiramitIT๙" w:hint="cs"/>
          <w:color w:val="FF33CC"/>
          <w:sz w:val="52"/>
          <w:szCs w:val="52"/>
          <w:cs/>
        </w:rPr>
        <w:t>หรือมอบหมายให้ผู้ดูแลยื่นคำขอแทนโดยแสดงหลักฐาน</w:t>
      </w:r>
      <w:r w:rsidRPr="00707493">
        <w:rPr>
          <w:rFonts w:ascii="TH NiramitIT๙" w:hAnsi="TH NiramitIT๙" w:cs="TH NiramitIT๙" w:hint="cs"/>
          <w:color w:val="FF33CC"/>
          <w:spacing w:val="8"/>
          <w:sz w:val="52"/>
          <w:szCs w:val="52"/>
          <w:cs/>
        </w:rPr>
        <w:t>การเป็นผู้แทนดังกล่าว โดยให้ผู้ที่เชื่อถือได้รับรองสถานะของ คนพิการ แต่ต้องนำหลักฐานของคน</w:t>
      </w:r>
      <w:r w:rsidRPr="00707493">
        <w:rPr>
          <w:rFonts w:ascii="TH NiramitIT๙" w:hAnsi="TH NiramitIT๙" w:cs="TH NiramitIT๙" w:hint="cs"/>
          <w:color w:val="FF33CC"/>
          <w:sz w:val="52"/>
          <w:szCs w:val="52"/>
          <w:cs/>
        </w:rPr>
        <w:t>พิการและผู้ดูแลคนพิการไปแสดงต่อเจ้าหน้าที่ด้วย</w:t>
      </w:r>
    </w:p>
    <w:sectPr w:rsidR="00F07724" w:rsidRPr="00707493" w:rsidSect="00F07724">
      <w:pgSz w:w="16838" w:h="11906" w:orient="landscape"/>
      <w:pgMar w:top="709" w:right="110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A491A"/>
    <w:rsid w:val="0009472A"/>
    <w:rsid w:val="00104322"/>
    <w:rsid w:val="00132EE3"/>
    <w:rsid w:val="00277454"/>
    <w:rsid w:val="003C71DA"/>
    <w:rsid w:val="004C0A01"/>
    <w:rsid w:val="00707493"/>
    <w:rsid w:val="00820488"/>
    <w:rsid w:val="008A491A"/>
    <w:rsid w:val="008F02AD"/>
    <w:rsid w:val="00A46D3F"/>
    <w:rsid w:val="00D00FA8"/>
    <w:rsid w:val="00DB0DE2"/>
    <w:rsid w:val="00E27C51"/>
    <w:rsid w:val="00F0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C62D-A791-4551-BB65-B97BA7A5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2012-10-25T01:57:00Z</cp:lastPrinted>
  <dcterms:created xsi:type="dcterms:W3CDTF">2012-10-25T07:04:00Z</dcterms:created>
  <dcterms:modified xsi:type="dcterms:W3CDTF">2012-10-25T07:09:00Z</dcterms:modified>
</cp:coreProperties>
</file>